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7FBD" w14:textId="77777777" w:rsidR="00E37EF1" w:rsidRDefault="00000000">
      <w:pPr>
        <w:spacing w:after="37" w:line="259" w:lineRule="auto"/>
        <w:ind w:left="0" w:right="77" w:firstLine="0"/>
        <w:jc w:val="right"/>
      </w:pPr>
      <w:r>
        <w:t xml:space="preserve"> </w:t>
      </w:r>
    </w:p>
    <w:p w14:paraId="35A959C4" w14:textId="77777777" w:rsidR="00E37EF1" w:rsidRDefault="00000000">
      <w:pPr>
        <w:spacing w:after="0" w:line="259" w:lineRule="auto"/>
        <w:ind w:left="126" w:right="19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8FE494" wp14:editId="5640D95B">
            <wp:simplePos x="0" y="0"/>
            <wp:positionH relativeFrom="column">
              <wp:posOffset>80213</wp:posOffset>
            </wp:positionH>
            <wp:positionV relativeFrom="paragraph">
              <wp:posOffset>-7908</wp:posOffset>
            </wp:positionV>
            <wp:extent cx="1416050" cy="1606550"/>
            <wp:effectExtent l="0" t="0" r="0" b="0"/>
            <wp:wrapSquare wrapText="bothSides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Dr. Sumanth Govindarajan</w:t>
      </w:r>
      <w:r>
        <w:rPr>
          <w:b/>
          <w:i/>
        </w:rPr>
        <w:t xml:space="preserve"> </w:t>
      </w:r>
    </w:p>
    <w:p w14:paraId="3CE58174" w14:textId="77777777" w:rsidR="00E37EF1" w:rsidRDefault="00000000">
      <w:pPr>
        <w:spacing w:after="1" w:line="258" w:lineRule="auto"/>
        <w:ind w:left="136" w:right="89"/>
        <w:jc w:val="center"/>
      </w:pPr>
      <w:r>
        <w:rPr>
          <w:b/>
          <w:i/>
        </w:rPr>
        <w:t xml:space="preserve">Department of Metallurgical &amp; Materials </w:t>
      </w:r>
      <w:proofErr w:type="gramStart"/>
      <w:r>
        <w:rPr>
          <w:b/>
          <w:i/>
        </w:rPr>
        <w:t>Engineering  National</w:t>
      </w:r>
      <w:proofErr w:type="gramEnd"/>
      <w:r>
        <w:rPr>
          <w:b/>
          <w:i/>
        </w:rPr>
        <w:t xml:space="preserve"> Institute of Technology Karnataka Surathkal  </w:t>
      </w:r>
    </w:p>
    <w:p w14:paraId="4BA42365" w14:textId="77777777" w:rsidR="00E37EF1" w:rsidRDefault="00000000">
      <w:pPr>
        <w:spacing w:after="1" w:line="258" w:lineRule="auto"/>
        <w:ind w:left="136"/>
        <w:jc w:val="center"/>
      </w:pPr>
      <w:r>
        <w:rPr>
          <w:b/>
          <w:i/>
        </w:rPr>
        <w:t xml:space="preserve">P.O. </w:t>
      </w:r>
      <w:proofErr w:type="spellStart"/>
      <w:r>
        <w:rPr>
          <w:b/>
          <w:i/>
        </w:rPr>
        <w:t>Srinivasnagar</w:t>
      </w:r>
      <w:proofErr w:type="spellEnd"/>
      <w:r>
        <w:rPr>
          <w:b/>
          <w:i/>
        </w:rPr>
        <w:t xml:space="preserve">, Mangalore 575 025  </w:t>
      </w:r>
    </w:p>
    <w:p w14:paraId="72EEB4E0" w14:textId="77777777" w:rsidR="00E37EF1" w:rsidRDefault="00000000">
      <w:pPr>
        <w:spacing w:after="0" w:line="259" w:lineRule="auto"/>
        <w:ind w:left="126" w:firstLine="0"/>
        <w:jc w:val="left"/>
      </w:pPr>
      <w:r>
        <w:rPr>
          <w:b/>
          <w:i/>
        </w:rPr>
        <w:t>Karnataka State, INDIA</w:t>
      </w:r>
      <w:r>
        <w:rPr>
          <w:b/>
        </w:rPr>
        <w:t xml:space="preserve"> </w:t>
      </w:r>
      <w:r>
        <w:t xml:space="preserve"> </w:t>
      </w:r>
    </w:p>
    <w:p w14:paraId="4A9DF7C0" w14:textId="77777777" w:rsidR="00E37EF1" w:rsidRDefault="00000000">
      <w:pPr>
        <w:spacing w:after="0" w:line="259" w:lineRule="auto"/>
        <w:ind w:left="126" w:right="77" w:firstLine="0"/>
        <w:jc w:val="right"/>
      </w:pPr>
      <w:r>
        <w:t xml:space="preserve"> </w:t>
      </w:r>
    </w:p>
    <w:p w14:paraId="29365CB0" w14:textId="77777777" w:rsidR="00E37EF1" w:rsidRDefault="00000000">
      <w:pPr>
        <w:spacing w:after="0" w:line="259" w:lineRule="auto"/>
        <w:ind w:left="126" w:right="77" w:firstLine="0"/>
        <w:jc w:val="right"/>
      </w:pPr>
      <w:r>
        <w:t xml:space="preserve"> </w:t>
      </w:r>
    </w:p>
    <w:p w14:paraId="258EA0E8" w14:textId="77777777" w:rsidR="00E37EF1" w:rsidRDefault="00000000">
      <w:pPr>
        <w:spacing w:after="0" w:line="259" w:lineRule="auto"/>
        <w:ind w:left="126" w:right="77" w:firstLine="0"/>
        <w:jc w:val="right"/>
      </w:pPr>
      <w:r>
        <w:t xml:space="preserve"> </w:t>
      </w:r>
    </w:p>
    <w:p w14:paraId="6BBFBD5E" w14:textId="77777777" w:rsidR="00E37EF1" w:rsidRDefault="00000000">
      <w:pPr>
        <w:spacing w:after="0" w:line="259" w:lineRule="auto"/>
        <w:ind w:left="126" w:right="77" w:firstLine="0"/>
        <w:jc w:val="right"/>
      </w:pPr>
      <w:r>
        <w:t xml:space="preserve"> </w:t>
      </w:r>
    </w:p>
    <w:p w14:paraId="35D0BE3A" w14:textId="77777777" w:rsidR="00E37EF1" w:rsidRDefault="00000000">
      <w:pPr>
        <w:ind w:left="19" w:right="126"/>
      </w:pPr>
      <w:r>
        <w:t xml:space="preserve">Telephone: (0824) 2473786 </w:t>
      </w:r>
    </w:p>
    <w:p w14:paraId="241E934F" w14:textId="77777777" w:rsidR="00E37EF1" w:rsidRDefault="00000000">
      <w:pPr>
        <w:ind w:left="19" w:right="126"/>
      </w:pPr>
      <w:proofErr w:type="gramStart"/>
      <w:r>
        <w:t>Mobile:+</w:t>
      </w:r>
      <w:proofErr w:type="gramEnd"/>
      <w:r>
        <w:t xml:space="preserve">919742222282 </w:t>
      </w:r>
    </w:p>
    <w:p w14:paraId="4406082E" w14:textId="77777777" w:rsidR="00E37EF1" w:rsidRDefault="00000000">
      <w:pPr>
        <w:spacing w:after="49"/>
        <w:ind w:left="19" w:right="126"/>
      </w:pPr>
      <w:proofErr w:type="gramStart"/>
      <w:r>
        <w:t>e.mail</w:t>
      </w:r>
      <w:proofErr w:type="gramEnd"/>
      <w:r>
        <w:t xml:space="preserve">:sumanth8cadambi@gmail.com and sumanthg@nitk.edu.in  </w:t>
      </w:r>
    </w:p>
    <w:p w14:paraId="36749551" w14:textId="77777777" w:rsidR="00E37EF1" w:rsidRDefault="00000000">
      <w:pPr>
        <w:spacing w:after="0" w:line="259" w:lineRule="auto"/>
        <w:ind w:left="-5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DF5EDD" wp14:editId="6446FFDA">
                <wp:extent cx="5403850" cy="19050"/>
                <wp:effectExtent l="0" t="0" r="0" b="0"/>
                <wp:docPr id="5165" name="Group 5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0" cy="19050"/>
                          <a:chOff x="0" y="0"/>
                          <a:chExt cx="5403850" cy="1905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540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>
                                <a:moveTo>
                                  <a:pt x="0" y="0"/>
                                </a:moveTo>
                                <a:lnTo>
                                  <a:pt x="54038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5" style="width:425.5pt;height:1.5pt;mso-position-horizontal-relative:char;mso-position-vertical-relative:line" coordsize="54038,190">
                <v:shape id="Shape 167" style="position:absolute;width:54038;height:0;left:0;top:0;" coordsize="5403850,0" path="m0,0l540385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t xml:space="preserve"> </w:t>
      </w:r>
    </w:p>
    <w:p w14:paraId="31911EA4" w14:textId="77777777" w:rsidR="00E37EF1" w:rsidRDefault="00000000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75147BB" w14:textId="77777777" w:rsidR="00E37EF1" w:rsidRDefault="00000000">
      <w:pPr>
        <w:pStyle w:val="Heading1"/>
        <w:ind w:left="9"/>
      </w:pPr>
      <w:r>
        <w:t xml:space="preserve">ACADEMIC QUALIFICATIONS  </w:t>
      </w:r>
    </w:p>
    <w:p w14:paraId="743995B7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603183F1" w14:textId="0567C095" w:rsidR="00E37EF1" w:rsidRDefault="00000000">
      <w:pPr>
        <w:ind w:left="19" w:right="126"/>
      </w:pPr>
      <w:r>
        <w:t xml:space="preserve">B. </w:t>
      </w:r>
      <w:proofErr w:type="gramStart"/>
      <w:r>
        <w:t>E.  :</w:t>
      </w:r>
      <w:proofErr w:type="gramEnd"/>
      <w:r>
        <w:t xml:space="preserve"> Metallurgical and Materials Engineering  </w:t>
      </w:r>
      <w:r w:rsidR="001A1EFD">
        <w:t xml:space="preserve"> 2006</w:t>
      </w:r>
    </w:p>
    <w:p w14:paraId="049F0905" w14:textId="01E7AD29" w:rsidR="001A1EFD" w:rsidRDefault="00000000">
      <w:pPr>
        <w:ind w:left="19" w:right="126"/>
      </w:pPr>
      <w:proofErr w:type="spellStart"/>
      <w:r>
        <w:t>M.Tech</w:t>
      </w:r>
      <w:proofErr w:type="spellEnd"/>
      <w:r>
        <w:t xml:space="preserve">.: </w:t>
      </w:r>
      <w:r w:rsidR="001A1EFD">
        <w:t xml:space="preserve">Materials </w:t>
      </w:r>
      <w:proofErr w:type="gramStart"/>
      <w:r w:rsidR="001A1EFD">
        <w:t>Engineering</w:t>
      </w:r>
      <w:r>
        <w:t xml:space="preserve"> :</w:t>
      </w:r>
      <w:proofErr w:type="gramEnd"/>
      <w:r>
        <w:t xml:space="preserve"> </w:t>
      </w:r>
      <w:r w:rsidR="001A1EFD">
        <w:t>IISc 2008</w:t>
      </w:r>
    </w:p>
    <w:p w14:paraId="1329185D" w14:textId="2FEAA708" w:rsidR="00E37EF1" w:rsidRDefault="00000000">
      <w:pPr>
        <w:ind w:left="19" w:right="126"/>
      </w:pPr>
      <w:r>
        <w:t xml:space="preserve">Ph. D.: </w:t>
      </w:r>
      <w:r w:rsidR="001A1EFD">
        <w:t xml:space="preserve">Materials </w:t>
      </w:r>
      <w:proofErr w:type="spellStart"/>
      <w:r w:rsidR="001A1EFD">
        <w:t>Engg</w:t>
      </w:r>
      <w:proofErr w:type="spellEnd"/>
      <w:r>
        <w:t xml:space="preserve"> </w:t>
      </w:r>
      <w:r w:rsidR="001A1EFD">
        <w:t>IISc 2017</w:t>
      </w:r>
    </w:p>
    <w:p w14:paraId="2A98678D" w14:textId="77777777" w:rsidR="00E37EF1" w:rsidRDefault="00000000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3C955CE" w14:textId="77777777" w:rsidR="00E37EF1" w:rsidRDefault="00000000">
      <w:pPr>
        <w:pStyle w:val="Heading1"/>
        <w:ind w:left="9"/>
      </w:pPr>
      <w:r>
        <w:t>EARLY EDUCATION</w:t>
      </w:r>
      <w:r>
        <w:rPr>
          <w:b w:val="0"/>
        </w:rPr>
        <w:t xml:space="preserve"> </w:t>
      </w:r>
      <w:r>
        <w:t xml:space="preserve"> </w:t>
      </w:r>
    </w:p>
    <w:p w14:paraId="4DED818C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2B8FBD2A" w14:textId="77777777" w:rsidR="00E37EF1" w:rsidRDefault="00000000">
      <w:pPr>
        <w:ind w:left="19" w:right="126"/>
      </w:pPr>
      <w:r>
        <w:t xml:space="preserve">S. </w:t>
      </w:r>
      <w:proofErr w:type="spellStart"/>
      <w:r>
        <w:t>Cadambi</w:t>
      </w:r>
      <w:proofErr w:type="spellEnd"/>
      <w:r>
        <w:t xml:space="preserve"> Vidya Kendra, </w:t>
      </w:r>
      <w:proofErr w:type="gramStart"/>
      <w:r>
        <w:t>Bangalore :</w:t>
      </w:r>
      <w:proofErr w:type="gramEnd"/>
      <w:r>
        <w:t xml:space="preserve"> 1987 – 2000 </w:t>
      </w:r>
    </w:p>
    <w:p w14:paraId="4458BDEA" w14:textId="77777777" w:rsidR="00E37EF1" w:rsidRDefault="00000000">
      <w:pPr>
        <w:ind w:left="19" w:right="126"/>
      </w:pPr>
      <w:proofErr w:type="spellStart"/>
      <w:r>
        <w:t>Seshadripuram</w:t>
      </w:r>
      <w:proofErr w:type="spellEnd"/>
      <w:r>
        <w:t xml:space="preserve"> Composite Pre-university College, </w:t>
      </w:r>
      <w:proofErr w:type="gramStart"/>
      <w:r>
        <w:t>Bangalore :</w:t>
      </w:r>
      <w:proofErr w:type="gramEnd"/>
      <w:r>
        <w:t xml:space="preserve"> 2000-2002  </w:t>
      </w:r>
    </w:p>
    <w:p w14:paraId="1B7A82B1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45F47B1F" w14:textId="77777777" w:rsidR="00E37EF1" w:rsidRDefault="00000000">
      <w:pPr>
        <w:pStyle w:val="Heading1"/>
        <w:ind w:left="9"/>
      </w:pPr>
      <w:r>
        <w:t xml:space="preserve">SCIENTIFIC EDUCATION AND TRAINING  </w:t>
      </w:r>
    </w:p>
    <w:p w14:paraId="4F241E4A" w14:textId="77777777" w:rsidR="00E37EF1" w:rsidRDefault="00000000">
      <w:pPr>
        <w:spacing w:after="7" w:line="259" w:lineRule="auto"/>
        <w:ind w:left="14" w:firstLine="0"/>
        <w:jc w:val="left"/>
      </w:pPr>
      <w:r>
        <w:t xml:space="preserve">  </w:t>
      </w:r>
    </w:p>
    <w:p w14:paraId="37AAE868" w14:textId="77777777" w:rsidR="00E37EF1" w:rsidRDefault="00000000">
      <w:pPr>
        <w:numPr>
          <w:ilvl w:val="0"/>
          <w:numId w:val="1"/>
        </w:numPr>
        <w:ind w:right="126" w:hanging="360"/>
      </w:pPr>
      <w:r>
        <w:t xml:space="preserve">National Institute of Technology </w:t>
      </w:r>
      <w:proofErr w:type="spellStart"/>
      <w:r>
        <w:t>Karanataka</w:t>
      </w:r>
      <w:proofErr w:type="spellEnd"/>
      <w:r>
        <w:t xml:space="preserve">: 2002 –2006: B.E student  </w:t>
      </w:r>
    </w:p>
    <w:p w14:paraId="32A2AA5C" w14:textId="77777777" w:rsidR="00E37EF1" w:rsidRDefault="00000000">
      <w:pPr>
        <w:numPr>
          <w:ilvl w:val="0"/>
          <w:numId w:val="1"/>
        </w:numPr>
        <w:spacing w:after="57"/>
        <w:ind w:right="126" w:hanging="360"/>
      </w:pPr>
      <w:r>
        <w:t xml:space="preserve">Indian Institute of Science, Bangalore: 2006-2008 on Contact induced damage of hard and tough multilayer coatings, M.E student  </w:t>
      </w:r>
    </w:p>
    <w:p w14:paraId="256E5754" w14:textId="77777777" w:rsidR="00E37EF1" w:rsidRDefault="00000000">
      <w:pPr>
        <w:numPr>
          <w:ilvl w:val="0"/>
          <w:numId w:val="1"/>
        </w:numPr>
        <w:spacing w:after="30"/>
        <w:ind w:right="126" w:hanging="360"/>
      </w:pPr>
      <w:r>
        <w:t xml:space="preserve">Project Assistantship on “Characterization of Nanolayered coatings” at Indian Institute of Science, Bangalore 2008-2009  </w:t>
      </w:r>
    </w:p>
    <w:p w14:paraId="1518E512" w14:textId="77777777" w:rsidR="00E37EF1" w:rsidRDefault="00000000">
      <w:pPr>
        <w:numPr>
          <w:ilvl w:val="0"/>
          <w:numId w:val="1"/>
        </w:numPr>
        <w:spacing w:after="32"/>
        <w:ind w:right="126" w:hanging="360"/>
      </w:pPr>
      <w:r>
        <w:t xml:space="preserve">Ph.D. at Indian Institute of Science, Bangalore, on “Wear studies on hard nitride coatings” 2009-2017 </w:t>
      </w:r>
    </w:p>
    <w:p w14:paraId="771895D0" w14:textId="77777777" w:rsidR="00E37EF1" w:rsidRDefault="00000000">
      <w:pPr>
        <w:numPr>
          <w:ilvl w:val="0"/>
          <w:numId w:val="1"/>
        </w:numPr>
        <w:spacing w:after="31"/>
        <w:ind w:right="126" w:hanging="360"/>
      </w:pPr>
      <w:r>
        <w:t xml:space="preserve">Research Associate at IMMT Bhubaneswar. Worked on “TBC and EBC coatings by Plasma spraying” Oct 2016 to March 2017 </w:t>
      </w:r>
    </w:p>
    <w:p w14:paraId="05384833" w14:textId="77777777" w:rsidR="00E37EF1" w:rsidRDefault="00000000">
      <w:pPr>
        <w:numPr>
          <w:ilvl w:val="0"/>
          <w:numId w:val="1"/>
        </w:numPr>
        <w:ind w:right="126" w:hanging="360"/>
      </w:pPr>
      <w:r>
        <w:t xml:space="preserve">Chief Technical Manager at Cosmic Laboratories Bangalore from April 2017December 2017 </w:t>
      </w:r>
    </w:p>
    <w:p w14:paraId="5B3674EA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53300B2D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752992D7" w14:textId="77777777" w:rsidR="00E37EF1" w:rsidRDefault="00000000">
      <w:pPr>
        <w:pStyle w:val="Heading1"/>
        <w:ind w:left="9"/>
      </w:pPr>
      <w:r>
        <w:t xml:space="preserve">PREVIOUS APPOINTMENT  </w:t>
      </w:r>
    </w:p>
    <w:p w14:paraId="56F3259C" w14:textId="77777777" w:rsidR="00E37EF1" w:rsidRDefault="00000000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8F6B3E7" w14:textId="77777777" w:rsidR="00E37EF1" w:rsidRDefault="00000000">
      <w:pPr>
        <w:ind w:left="19" w:right="126"/>
      </w:pPr>
      <w:r>
        <w:t xml:space="preserve">Assistant Professor at Vellore Institute of Technology, Vellore: May 2018 </w:t>
      </w:r>
    </w:p>
    <w:p w14:paraId="3B6083C7" w14:textId="77777777" w:rsidR="00E37EF1" w:rsidRDefault="00000000">
      <w:pPr>
        <w:spacing w:after="554" w:line="259" w:lineRule="auto"/>
        <w:ind w:left="14" w:firstLine="0"/>
        <w:jc w:val="left"/>
      </w:pPr>
      <w:r>
        <w:t xml:space="preserve"> </w:t>
      </w:r>
    </w:p>
    <w:p w14:paraId="00AC417D" w14:textId="77777777" w:rsidR="00E37EF1" w:rsidRDefault="00000000">
      <w:pPr>
        <w:spacing w:after="0" w:line="259" w:lineRule="auto"/>
        <w:ind w:left="14" w:firstLine="0"/>
        <w:jc w:val="left"/>
      </w:pPr>
      <w:r>
        <w:lastRenderedPageBreak/>
        <w:t xml:space="preserve"> </w:t>
      </w:r>
    </w:p>
    <w:p w14:paraId="6B5903DE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50F642FA" w14:textId="77777777" w:rsidR="00E37EF1" w:rsidRDefault="00000000">
      <w:pPr>
        <w:pStyle w:val="Heading2"/>
        <w:ind w:left="9"/>
      </w:pPr>
      <w:r>
        <w:t>PRESENT APPOINTMENT</w:t>
      </w:r>
      <w:r>
        <w:rPr>
          <w:u w:val="none"/>
        </w:rPr>
        <w:t xml:space="preserve">  </w:t>
      </w:r>
    </w:p>
    <w:p w14:paraId="1274426C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1124D54C" w14:textId="77777777" w:rsidR="00E37EF1" w:rsidRDefault="00000000">
      <w:pPr>
        <w:ind w:left="19" w:right="239"/>
      </w:pPr>
      <w:r>
        <w:t xml:space="preserve">Assistant Professor: May 2018 onwards in the Department of Metallurgical &amp; Materials Engineering, National Institute of Technology Karnataka (NITK), Surathkal, India.  Responsibilities in this post include teaching both undergraduate and postgraduate students in metallurgical/materials engineering and research.   </w:t>
      </w:r>
    </w:p>
    <w:p w14:paraId="4D177098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17474299" w14:textId="77777777" w:rsidR="00E37EF1" w:rsidRDefault="00000000">
      <w:pPr>
        <w:spacing w:after="17" w:line="259" w:lineRule="auto"/>
        <w:ind w:left="14" w:firstLine="0"/>
        <w:jc w:val="left"/>
      </w:pPr>
      <w:r>
        <w:t xml:space="preserve">  </w:t>
      </w:r>
    </w:p>
    <w:p w14:paraId="23D2B715" w14:textId="77777777" w:rsidR="00E37EF1" w:rsidRDefault="00000000">
      <w:pPr>
        <w:spacing w:after="109" w:line="259" w:lineRule="auto"/>
        <w:ind w:left="14" w:firstLine="0"/>
        <w:jc w:val="left"/>
      </w:pPr>
      <w:r>
        <w:rPr>
          <w:b/>
          <w:sz w:val="26"/>
          <w:u w:val="single" w:color="000000"/>
        </w:rPr>
        <w:t>Membership of Professional Bodies</w:t>
      </w:r>
      <w:r>
        <w:rPr>
          <w:sz w:val="26"/>
        </w:rPr>
        <w:t xml:space="preserve"> </w:t>
      </w:r>
      <w:r>
        <w:t xml:space="preserve"> </w:t>
      </w:r>
    </w:p>
    <w:p w14:paraId="65C66FC0" w14:textId="77777777" w:rsidR="00E37EF1" w:rsidRDefault="00000000">
      <w:pPr>
        <w:tabs>
          <w:tab w:val="center" w:pos="2337"/>
        </w:tabs>
        <w:ind w:left="0" w:firstLine="0"/>
        <w:jc w:val="left"/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Indian Institute of Metals (Life Member)  </w:t>
      </w:r>
    </w:p>
    <w:p w14:paraId="08BA11C3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654826BA" w14:textId="77777777" w:rsidR="00E37EF1" w:rsidRDefault="00000000">
      <w:pPr>
        <w:spacing w:after="2" w:line="259" w:lineRule="auto"/>
        <w:ind w:left="9"/>
        <w:jc w:val="left"/>
      </w:pPr>
      <w:r>
        <w:rPr>
          <w:b/>
        </w:rPr>
        <w:t xml:space="preserve"> RESEARCH EXPERIENCE</w:t>
      </w:r>
      <w:r>
        <w:t xml:space="preserve">:  </w:t>
      </w:r>
    </w:p>
    <w:p w14:paraId="1C0292F3" w14:textId="77777777" w:rsidR="00E37EF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9CC44E7" w14:textId="77777777" w:rsidR="00E37EF1" w:rsidRDefault="00000000">
      <w:pPr>
        <w:pStyle w:val="Heading3"/>
        <w:ind w:left="9"/>
      </w:pPr>
      <w:r>
        <w:t>Research Interests</w:t>
      </w:r>
      <w:r>
        <w:rPr>
          <w:i/>
        </w:rPr>
        <w:t xml:space="preserve"> </w:t>
      </w:r>
      <w:r>
        <w:t xml:space="preserve"> </w:t>
      </w:r>
    </w:p>
    <w:p w14:paraId="1C7C167B" w14:textId="77777777" w:rsidR="00E37EF1" w:rsidRDefault="00000000">
      <w:pPr>
        <w:numPr>
          <w:ilvl w:val="0"/>
          <w:numId w:val="2"/>
        </w:numPr>
        <w:ind w:right="126" w:hanging="360"/>
      </w:pPr>
      <w:r>
        <w:t xml:space="preserve">Understanding friction and wear </w:t>
      </w:r>
      <w:proofErr w:type="spellStart"/>
      <w:r>
        <w:t>behaviour</w:t>
      </w:r>
      <w:proofErr w:type="spellEnd"/>
      <w:r>
        <w:t xml:space="preserve"> of materials </w:t>
      </w:r>
    </w:p>
    <w:p w14:paraId="5F7727E0" w14:textId="77777777" w:rsidR="00E37EF1" w:rsidRDefault="00000000">
      <w:pPr>
        <w:numPr>
          <w:ilvl w:val="0"/>
          <w:numId w:val="2"/>
        </w:numPr>
        <w:ind w:right="126" w:hanging="360"/>
      </w:pPr>
      <w:r>
        <w:t xml:space="preserve">Degradation in thermal barrier systems for gas turbine and diesel engines </w:t>
      </w:r>
    </w:p>
    <w:p w14:paraId="7941A93E" w14:textId="77777777" w:rsidR="00E37EF1" w:rsidRDefault="00000000">
      <w:pPr>
        <w:numPr>
          <w:ilvl w:val="0"/>
          <w:numId w:val="2"/>
        </w:numPr>
        <w:ind w:right="126" w:hanging="360"/>
      </w:pPr>
      <w:r>
        <w:t xml:space="preserve">Oxidation and hot corrosion of alloys and coatings </w:t>
      </w:r>
    </w:p>
    <w:p w14:paraId="6706ACCD" w14:textId="77777777" w:rsidR="00E37EF1" w:rsidRDefault="00000000">
      <w:pPr>
        <w:numPr>
          <w:ilvl w:val="0"/>
          <w:numId w:val="2"/>
        </w:numPr>
        <w:ind w:right="126" w:hanging="360"/>
      </w:pPr>
      <w:r>
        <w:t xml:space="preserve">Evaluation of coatings in various applications </w:t>
      </w:r>
    </w:p>
    <w:p w14:paraId="0620294A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1ADCB62E" w14:textId="77777777" w:rsidR="00E37EF1" w:rsidRDefault="00000000">
      <w:pPr>
        <w:pStyle w:val="Heading3"/>
        <w:ind w:left="9"/>
      </w:pPr>
      <w:proofErr w:type="spellStart"/>
      <w:r>
        <w:t>M.Tech</w:t>
      </w:r>
      <w:proofErr w:type="spellEnd"/>
      <w:r>
        <w:t xml:space="preserve">./Ph.D. Guidance  </w:t>
      </w:r>
    </w:p>
    <w:p w14:paraId="2045C254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2F3CCC29" w14:textId="77777777" w:rsidR="00E37EF1" w:rsidRDefault="00000000">
      <w:pPr>
        <w:ind w:left="19" w:right="126"/>
      </w:pPr>
      <w:proofErr w:type="spellStart"/>
      <w:r>
        <w:t>M.Tech</w:t>
      </w:r>
      <w:proofErr w:type="spellEnd"/>
      <w:r>
        <w:t xml:space="preserve">: 13 (completed) + 4 (ongoing); </w:t>
      </w:r>
      <w:proofErr w:type="spellStart"/>
      <w:proofErr w:type="gramStart"/>
      <w:r>
        <w:t>M.Tech</w:t>
      </w:r>
      <w:proofErr w:type="spellEnd"/>
      <w:proofErr w:type="gramEnd"/>
      <w:r>
        <w:t xml:space="preserve"> (Research): 1 (Ongoing);                </w:t>
      </w:r>
      <w:proofErr w:type="spellStart"/>
      <w:r>
        <w:t>Ph.D</w:t>
      </w:r>
      <w:proofErr w:type="spellEnd"/>
      <w:r>
        <w:t xml:space="preserve">:  2 (ongoing)  </w:t>
      </w:r>
    </w:p>
    <w:p w14:paraId="4A710AD9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6DBA0B62" w14:textId="77777777" w:rsidR="00E37EF1" w:rsidRDefault="00000000">
      <w:pPr>
        <w:spacing w:after="0" w:line="259" w:lineRule="auto"/>
        <w:ind w:left="9"/>
        <w:jc w:val="left"/>
      </w:pPr>
      <w:r>
        <w:rPr>
          <w:b/>
          <w:u w:val="single" w:color="000000"/>
        </w:rPr>
        <w:t>Funded Research Projects</w:t>
      </w:r>
      <w:r>
        <w:rPr>
          <w:b/>
        </w:rPr>
        <w:t xml:space="preserve"> </w:t>
      </w:r>
    </w:p>
    <w:p w14:paraId="1553A5AA" w14:textId="77777777" w:rsidR="00E37EF1" w:rsidRDefault="00000000">
      <w:pPr>
        <w:ind w:left="19" w:right="126"/>
      </w:pPr>
      <w:r>
        <w:rPr>
          <w:b/>
        </w:rPr>
        <w:t xml:space="preserve"> </w:t>
      </w:r>
      <w:r>
        <w:t xml:space="preserve">- </w:t>
      </w:r>
    </w:p>
    <w:p w14:paraId="4507365C" w14:textId="77777777" w:rsidR="00E37EF1" w:rsidRDefault="00000000">
      <w:pPr>
        <w:pStyle w:val="Heading2"/>
        <w:ind w:left="9"/>
      </w:pPr>
      <w:r>
        <w:t>Consultancy projects</w:t>
      </w:r>
      <w:r>
        <w:rPr>
          <w:u w:val="none"/>
        </w:rPr>
        <w:t xml:space="preserve"> </w:t>
      </w:r>
    </w:p>
    <w:p w14:paraId="40BD4BD3" w14:textId="77777777" w:rsidR="00E37EF1" w:rsidRDefault="00000000">
      <w:pPr>
        <w:spacing w:after="254" w:line="259" w:lineRule="auto"/>
        <w:ind w:left="14" w:firstLine="0"/>
        <w:jc w:val="left"/>
      </w:pPr>
      <w:r>
        <w:t xml:space="preserve">       </w:t>
      </w:r>
    </w:p>
    <w:p w14:paraId="3912C6C7" w14:textId="77777777" w:rsidR="00E37EF1" w:rsidRDefault="00000000">
      <w:pPr>
        <w:pStyle w:val="Heading3"/>
        <w:spacing w:after="257"/>
        <w:ind w:left="9"/>
      </w:pPr>
      <w:r>
        <w:t xml:space="preserve">As, Principal consultant </w:t>
      </w:r>
    </w:p>
    <w:p w14:paraId="20609411" w14:textId="77777777" w:rsidR="00E37EF1" w:rsidRDefault="00000000">
      <w:pPr>
        <w:numPr>
          <w:ilvl w:val="0"/>
          <w:numId w:val="3"/>
        </w:numPr>
        <w:spacing w:after="28"/>
        <w:ind w:right="126" w:hanging="360"/>
      </w:pPr>
      <w:r>
        <w:t xml:space="preserve">Metallurgical and compositional investigation of hollow octagonal light poles, </w:t>
      </w:r>
      <w:proofErr w:type="spellStart"/>
      <w:r>
        <w:t>Manglaore</w:t>
      </w:r>
      <w:proofErr w:type="spellEnd"/>
      <w:r>
        <w:t xml:space="preserve"> City Corporation, 1 month 0.23 Lakhs- Principal Investigator </w:t>
      </w:r>
    </w:p>
    <w:p w14:paraId="341D0680" w14:textId="77777777" w:rsidR="00E37EF1" w:rsidRDefault="00000000">
      <w:pPr>
        <w:numPr>
          <w:ilvl w:val="0"/>
          <w:numId w:val="3"/>
        </w:numPr>
        <w:spacing w:after="28"/>
        <w:ind w:right="126" w:hanging="360"/>
      </w:pPr>
      <w:r>
        <w:t xml:space="preserve">Testing of zinc coatings on Gabion box mesh wires, Southern Railways, 2019 3 months, 0.23 Lakhs </w:t>
      </w:r>
    </w:p>
    <w:p w14:paraId="588F2A6D" w14:textId="77777777" w:rsidR="00E37EF1" w:rsidRDefault="00000000">
      <w:pPr>
        <w:numPr>
          <w:ilvl w:val="0"/>
          <w:numId w:val="3"/>
        </w:numPr>
        <w:spacing w:after="28"/>
        <w:ind w:right="126" w:hanging="360"/>
      </w:pPr>
      <w:r>
        <w:t xml:space="preserve">Failure analysis of Jockey Pump Shaft, Mangalore Refinery and Petrochemical Limited, 2 months, 2020, 2.71 Lakhs </w:t>
      </w:r>
    </w:p>
    <w:p w14:paraId="075B6DD8" w14:textId="77777777" w:rsidR="00E37EF1" w:rsidRDefault="00000000">
      <w:pPr>
        <w:numPr>
          <w:ilvl w:val="0"/>
          <w:numId w:val="3"/>
        </w:numPr>
        <w:spacing w:after="28"/>
        <w:ind w:right="126" w:hanging="360"/>
      </w:pPr>
      <w:r>
        <w:t xml:space="preserve">Failure analysis of classifier Base Bolt, Mangalore Refinery and Petrochemical Limited, 2 months, 2020, 4.37 Lakhs </w:t>
      </w:r>
    </w:p>
    <w:p w14:paraId="5991AD91" w14:textId="77777777" w:rsidR="00E37EF1" w:rsidRDefault="00000000">
      <w:pPr>
        <w:numPr>
          <w:ilvl w:val="0"/>
          <w:numId w:val="3"/>
        </w:numPr>
        <w:spacing w:after="28"/>
        <w:ind w:right="126" w:hanging="360"/>
      </w:pPr>
      <w:r>
        <w:t xml:space="preserve">SRU2 re-heater exchanger Mangalore Refinery and Petrochemical Limited, 3 </w:t>
      </w:r>
    </w:p>
    <w:p w14:paraId="44BC730F" w14:textId="77777777" w:rsidR="00E37EF1" w:rsidRDefault="00000000">
      <w:pPr>
        <w:spacing w:after="28"/>
        <w:ind w:left="384" w:right="126"/>
      </w:pPr>
      <w:r>
        <w:t xml:space="preserve">months, 2.56 lakhs  </w:t>
      </w:r>
    </w:p>
    <w:p w14:paraId="0C96E90F" w14:textId="77777777" w:rsidR="00E37EF1" w:rsidRDefault="00000000">
      <w:pPr>
        <w:numPr>
          <w:ilvl w:val="0"/>
          <w:numId w:val="3"/>
        </w:numPr>
        <w:ind w:right="126" w:hanging="360"/>
      </w:pPr>
      <w:r>
        <w:t xml:space="preserve">Testing of stainless-steel valves DKMUL, Public Sector 0 years, 1 months, 0.26 lakhs  </w:t>
      </w:r>
    </w:p>
    <w:p w14:paraId="1477996D" w14:textId="77777777" w:rsidR="00E37EF1" w:rsidRDefault="00000000">
      <w:pPr>
        <w:numPr>
          <w:ilvl w:val="0"/>
          <w:numId w:val="3"/>
        </w:numPr>
        <w:ind w:right="126" w:hanging="360"/>
      </w:pPr>
      <w:r>
        <w:t xml:space="preserve">Testing of Gabion Box meshes, Southern Railways Government 0 years, 1 months 0.57 lakhs  </w:t>
      </w:r>
    </w:p>
    <w:p w14:paraId="4B45AE2F" w14:textId="77777777" w:rsidR="00E37EF1" w:rsidRDefault="00000000">
      <w:pPr>
        <w:numPr>
          <w:ilvl w:val="0"/>
          <w:numId w:val="3"/>
        </w:numPr>
        <w:ind w:right="126" w:hanging="360"/>
      </w:pPr>
      <w:r>
        <w:lastRenderedPageBreak/>
        <w:t xml:space="preserve">Testing of welded square mesh wires, Southern Railways Government 0 years, 1 months 0.22 lakhs  </w:t>
      </w:r>
    </w:p>
    <w:p w14:paraId="4B3814C5" w14:textId="77777777" w:rsidR="00E37EF1" w:rsidRDefault="00000000">
      <w:pPr>
        <w:spacing w:after="19" w:line="259" w:lineRule="auto"/>
        <w:ind w:left="374" w:firstLine="0"/>
        <w:jc w:val="left"/>
      </w:pPr>
      <w:r>
        <w:t xml:space="preserve"> </w:t>
      </w:r>
    </w:p>
    <w:p w14:paraId="41819F49" w14:textId="77777777" w:rsidR="00E37EF1" w:rsidRDefault="00000000">
      <w:pPr>
        <w:spacing w:after="19" w:line="259" w:lineRule="auto"/>
        <w:ind w:left="374" w:firstLine="0"/>
        <w:jc w:val="left"/>
      </w:pPr>
      <w:r>
        <w:t xml:space="preserve"> </w:t>
      </w:r>
    </w:p>
    <w:p w14:paraId="24C88591" w14:textId="77777777" w:rsidR="00E37EF1" w:rsidRDefault="00000000">
      <w:pPr>
        <w:pStyle w:val="Heading3"/>
        <w:ind w:left="384"/>
      </w:pPr>
      <w:r>
        <w:t xml:space="preserve">As a co-consultant </w:t>
      </w:r>
    </w:p>
    <w:p w14:paraId="3BB8E18B" w14:textId="77777777" w:rsidR="00E37EF1" w:rsidRDefault="00000000">
      <w:pPr>
        <w:spacing w:after="20" w:line="259" w:lineRule="auto"/>
        <w:ind w:left="374" w:firstLine="0"/>
        <w:jc w:val="left"/>
      </w:pPr>
      <w:r>
        <w:t xml:space="preserve"> </w:t>
      </w:r>
    </w:p>
    <w:p w14:paraId="3EB1717B" w14:textId="77777777" w:rsidR="00E37EF1" w:rsidRDefault="00000000">
      <w:pPr>
        <w:numPr>
          <w:ilvl w:val="0"/>
          <w:numId w:val="4"/>
        </w:numPr>
        <w:spacing w:after="28"/>
        <w:ind w:right="126" w:hanging="360"/>
      </w:pPr>
      <w:r>
        <w:t xml:space="preserve">Failure of Cooling Tower Fan Arm Mangalore Refinery and Petrochemicals Ltd Public Sector 0 years, 6 months 2019 7.78 lakhs  </w:t>
      </w:r>
    </w:p>
    <w:p w14:paraId="385B494F" w14:textId="77777777" w:rsidR="00E37EF1" w:rsidRDefault="00000000">
      <w:pPr>
        <w:numPr>
          <w:ilvl w:val="0"/>
          <w:numId w:val="4"/>
        </w:numPr>
        <w:spacing w:after="28"/>
        <w:ind w:right="126" w:hanging="360"/>
      </w:pPr>
      <w:r>
        <w:t xml:space="preserve">Failure analysis of centrifugal water pump shaft Mangalore Refinery and Petrochemicals Ltd Public Sector 0 years, 6 months 2020 5.0 lakhs  </w:t>
      </w:r>
    </w:p>
    <w:p w14:paraId="21183C6F" w14:textId="77777777" w:rsidR="00E37EF1" w:rsidRDefault="00000000">
      <w:pPr>
        <w:numPr>
          <w:ilvl w:val="0"/>
          <w:numId w:val="4"/>
        </w:numPr>
        <w:ind w:right="126" w:hanging="360"/>
      </w:pPr>
      <w:r>
        <w:t xml:space="preserve">Failure investigation of KRCL flash butt welded joints Konkan Railway Corporation Ltd, 1 years, 2 months 2019 2.56 lakhs </w:t>
      </w:r>
    </w:p>
    <w:p w14:paraId="39D334E8" w14:textId="77777777" w:rsidR="00E37EF1" w:rsidRDefault="00000000">
      <w:pPr>
        <w:numPr>
          <w:ilvl w:val="0"/>
          <w:numId w:val="4"/>
        </w:numPr>
        <w:ind w:right="126" w:hanging="360"/>
      </w:pPr>
      <w:r>
        <w:t xml:space="preserve">Failure Analysis of Booster Pump Shaft Mangalore Refinery and Petrochemical Limited Government 0 years, 10 months 2020 7.79 lakhs  </w:t>
      </w:r>
    </w:p>
    <w:p w14:paraId="76A1862A" w14:textId="77777777" w:rsidR="00E37EF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DA4E9F4" w14:textId="77777777" w:rsidR="00E37EF1" w:rsidRDefault="00000000">
      <w:pPr>
        <w:pStyle w:val="Heading2"/>
        <w:ind w:left="9"/>
      </w:pPr>
      <w:r>
        <w:t>Recognitions</w:t>
      </w:r>
      <w:r>
        <w:rPr>
          <w:u w:val="none"/>
        </w:rPr>
        <w:t xml:space="preserve">  </w:t>
      </w:r>
    </w:p>
    <w:p w14:paraId="2AAFF050" w14:textId="77777777" w:rsidR="00E37EF1" w:rsidRDefault="00000000">
      <w:pPr>
        <w:spacing w:after="36" w:line="259" w:lineRule="auto"/>
        <w:ind w:left="0" w:right="5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AA2E928" w14:textId="77777777" w:rsidR="00E37EF1" w:rsidRDefault="00000000">
      <w:pPr>
        <w:numPr>
          <w:ilvl w:val="0"/>
          <w:numId w:val="5"/>
        </w:numPr>
        <w:spacing w:after="32"/>
        <w:ind w:right="126" w:hanging="360"/>
      </w:pPr>
      <w:r>
        <w:rPr>
          <w:b/>
        </w:rPr>
        <w:t>Reviewer</w:t>
      </w:r>
      <w:r>
        <w:t xml:space="preserve"> for “Journal of alloys and compounds” </w:t>
      </w:r>
    </w:p>
    <w:p w14:paraId="16D770EF" w14:textId="77777777" w:rsidR="00E37EF1" w:rsidRDefault="00000000">
      <w:pPr>
        <w:numPr>
          <w:ilvl w:val="0"/>
          <w:numId w:val="5"/>
        </w:numPr>
        <w:ind w:right="126" w:hanging="360"/>
      </w:pPr>
      <w:r>
        <w:rPr>
          <w:b/>
        </w:rPr>
        <w:t>Reviewer</w:t>
      </w:r>
      <w:r>
        <w:t xml:space="preserve"> for “Sadhana” </w:t>
      </w:r>
    </w:p>
    <w:p w14:paraId="62144CA6" w14:textId="77777777" w:rsidR="00E37EF1" w:rsidRDefault="00000000">
      <w:pPr>
        <w:spacing w:after="53" w:line="259" w:lineRule="auto"/>
        <w:ind w:left="14" w:firstLine="0"/>
        <w:jc w:val="left"/>
      </w:pPr>
      <w:r>
        <w:t xml:space="preserve"> </w:t>
      </w:r>
    </w:p>
    <w:p w14:paraId="3FCD759D" w14:textId="77777777" w:rsidR="00E37EF1" w:rsidRDefault="00000000">
      <w:pPr>
        <w:spacing w:after="0" w:line="259" w:lineRule="auto"/>
        <w:ind w:left="14" w:firstLine="0"/>
        <w:jc w:val="left"/>
      </w:pPr>
      <w:r>
        <w:rPr>
          <w:b/>
          <w:i/>
          <w:sz w:val="28"/>
          <w:u w:val="single" w:color="000000"/>
        </w:rPr>
        <w:t>Complete Publication List</w:t>
      </w:r>
      <w:r>
        <w:rPr>
          <w:b/>
          <w:i/>
          <w:sz w:val="28"/>
        </w:rPr>
        <w:t xml:space="preserve"> </w:t>
      </w:r>
      <w:r>
        <w:t xml:space="preserve"> </w:t>
      </w:r>
    </w:p>
    <w:p w14:paraId="4825E4CC" w14:textId="77777777" w:rsidR="00E37EF1" w:rsidRDefault="00000000">
      <w:pPr>
        <w:spacing w:after="0" w:line="259" w:lineRule="auto"/>
        <w:ind w:left="14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70C73B00" w14:textId="77777777" w:rsidR="00E37EF1" w:rsidRDefault="00000000">
      <w:pPr>
        <w:pStyle w:val="Heading3"/>
        <w:spacing w:after="247"/>
        <w:ind w:left="9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Book Chapters  </w:t>
      </w:r>
    </w:p>
    <w:p w14:paraId="262F677D" w14:textId="77777777" w:rsidR="00E37EF1" w:rsidRDefault="00000000">
      <w:pPr>
        <w:spacing w:after="264"/>
        <w:ind w:left="19" w:right="126"/>
      </w:pPr>
      <w:proofErr w:type="spellStart"/>
      <w:r>
        <w:t>Mirashi</w:t>
      </w:r>
      <w:proofErr w:type="spellEnd"/>
      <w:r>
        <w:t xml:space="preserve">, V.U., Johnson, S., Hegde, S.R., Vijayan, V., Govindarajan, S. (2021). Failures Investigation of Marine Propellers in Corrosive Environments. In: Pal, S., Roy, D., Sinha, S.K. (eds) Processing and Characterization of Materials. Springer Proceedings in Materials, vol 13. Springer, Singapore. https://doi.org/10.1007/978-981-16-3937-1_4 </w:t>
      </w:r>
    </w:p>
    <w:p w14:paraId="03A1DCE3" w14:textId="77777777" w:rsidR="00E37EF1" w:rsidRDefault="00000000">
      <w:pPr>
        <w:pStyle w:val="Heading3"/>
        <w:spacing w:after="247"/>
        <w:ind w:left="9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Journals  </w:t>
      </w:r>
    </w:p>
    <w:p w14:paraId="73A3A5F6" w14:textId="77777777" w:rsidR="00E37EF1" w:rsidRDefault="00000000">
      <w:pPr>
        <w:ind w:left="19" w:right="126"/>
      </w:pPr>
      <w:r>
        <w:t xml:space="preserve">5) Govindarajan S, </w:t>
      </w:r>
      <w:proofErr w:type="spellStart"/>
      <w:r>
        <w:t>Syamkumar</w:t>
      </w:r>
      <w:proofErr w:type="spellEnd"/>
      <w:r>
        <w:t xml:space="preserve"> K, </w:t>
      </w:r>
      <w:proofErr w:type="spellStart"/>
      <w:r>
        <w:t>Lamture</w:t>
      </w:r>
      <w:proofErr w:type="spellEnd"/>
      <w:r>
        <w:t xml:space="preserve"> N, Kale SS, Ram Prabhu T. Synergistic effects of iron and hexagonal-Boron Nitride additions in copper-based composites for braking application. Proceedings of the Institution of Mechanical Engineers, Part J: </w:t>
      </w:r>
    </w:p>
    <w:p w14:paraId="6822C2BB" w14:textId="77777777" w:rsidR="00E37EF1" w:rsidRDefault="00000000">
      <w:pPr>
        <w:tabs>
          <w:tab w:val="center" w:pos="1569"/>
          <w:tab w:val="center" w:pos="2995"/>
          <w:tab w:val="center" w:pos="4831"/>
          <w:tab w:val="right" w:pos="8574"/>
        </w:tabs>
        <w:ind w:left="0" w:firstLine="0"/>
        <w:jc w:val="left"/>
      </w:pPr>
      <w:r>
        <w:t xml:space="preserve">Journal </w:t>
      </w:r>
      <w:r>
        <w:tab/>
        <w:t xml:space="preserve">of </w:t>
      </w:r>
      <w:r>
        <w:tab/>
        <w:t xml:space="preserve">Engineering </w:t>
      </w:r>
      <w:r>
        <w:tab/>
        <w:t xml:space="preserve">Tribology. </w:t>
      </w:r>
      <w:r>
        <w:tab/>
        <w:t xml:space="preserve">2022;236(8):1647-1660. </w:t>
      </w:r>
    </w:p>
    <w:p w14:paraId="18955D39" w14:textId="77777777" w:rsidR="00E37EF1" w:rsidRDefault="00000000">
      <w:pPr>
        <w:spacing w:after="259"/>
        <w:ind w:left="19" w:right="126"/>
      </w:pPr>
      <w:r>
        <w:t xml:space="preserve">doi:10.1177/13506501211064413 </w:t>
      </w:r>
    </w:p>
    <w:p w14:paraId="35260CA7" w14:textId="77777777" w:rsidR="00E37EF1" w:rsidRDefault="00000000">
      <w:pPr>
        <w:ind w:left="19" w:right="126"/>
      </w:pPr>
      <w:r>
        <w:t xml:space="preserve">4) Padasale, B., Kumar, J.K.R., Sondar, P.R. et al. Failure Analysis of Cooling Tower </w:t>
      </w:r>
    </w:p>
    <w:p w14:paraId="0FC03E4F" w14:textId="77777777" w:rsidR="00E37EF1" w:rsidRDefault="00000000">
      <w:pPr>
        <w:tabs>
          <w:tab w:val="center" w:pos="1417"/>
          <w:tab w:val="center" w:pos="2088"/>
          <w:tab w:val="center" w:pos="2976"/>
          <w:tab w:val="center" w:pos="3819"/>
          <w:tab w:val="center" w:pos="4763"/>
          <w:tab w:val="center" w:pos="5684"/>
          <w:tab w:val="center" w:pos="6785"/>
          <w:tab w:val="right" w:pos="8574"/>
        </w:tabs>
        <w:ind w:left="0" w:firstLine="0"/>
        <w:jc w:val="left"/>
      </w:pPr>
      <w:r>
        <w:t xml:space="preserve">Fan-Arm. </w:t>
      </w:r>
      <w:r>
        <w:tab/>
        <w:t xml:space="preserve">J </w:t>
      </w:r>
      <w:r>
        <w:tab/>
        <w:t xml:space="preserve">Fail. </w:t>
      </w:r>
      <w:r>
        <w:tab/>
        <w:t xml:space="preserve">Anal. </w:t>
      </w:r>
      <w:r>
        <w:tab/>
        <w:t xml:space="preserve">and </w:t>
      </w:r>
      <w:r>
        <w:tab/>
      </w:r>
      <w:proofErr w:type="spellStart"/>
      <w:r>
        <w:t>Preven</w:t>
      </w:r>
      <w:proofErr w:type="spellEnd"/>
      <w:r>
        <w:t xml:space="preserve">. </w:t>
      </w:r>
      <w:r>
        <w:tab/>
        <w:t xml:space="preserve">20, </w:t>
      </w:r>
      <w:r>
        <w:tab/>
        <w:t xml:space="preserve">1417–1425 </w:t>
      </w:r>
      <w:r>
        <w:tab/>
        <w:t xml:space="preserve">(2020). </w:t>
      </w:r>
    </w:p>
    <w:p w14:paraId="5D2315CB" w14:textId="77777777" w:rsidR="00E37EF1" w:rsidRDefault="00000000">
      <w:pPr>
        <w:spacing w:after="259"/>
        <w:ind w:left="19" w:right="126"/>
      </w:pPr>
      <w:r>
        <w:t xml:space="preserve">https://doi.org/10.1007/s11668-020-00947-1 </w:t>
      </w:r>
    </w:p>
    <w:p w14:paraId="2607F652" w14:textId="77777777" w:rsidR="00E37EF1" w:rsidRDefault="00000000">
      <w:pPr>
        <w:ind w:left="19" w:right="126"/>
      </w:pPr>
      <w:r>
        <w:t xml:space="preserve">3) Prabhu, T.R., Arivarasu, M., </w:t>
      </w:r>
      <w:proofErr w:type="spellStart"/>
      <w:r>
        <w:t>Chodancar</w:t>
      </w:r>
      <w:proofErr w:type="spellEnd"/>
      <w:r>
        <w:t xml:space="preserve">, Y. et al. Tribological </w:t>
      </w:r>
      <w:proofErr w:type="spellStart"/>
      <w:r>
        <w:t>Behaviour</w:t>
      </w:r>
      <w:proofErr w:type="spellEnd"/>
      <w:r>
        <w:t xml:space="preserve"> of </w:t>
      </w:r>
      <w:proofErr w:type="spellStart"/>
      <w:r>
        <w:t>GraphiteReinforced</w:t>
      </w:r>
      <w:proofErr w:type="spellEnd"/>
      <w:r>
        <w:t xml:space="preserve"> </w:t>
      </w:r>
      <w:proofErr w:type="spellStart"/>
      <w:r>
        <w:t>FeNiCrCuMo</w:t>
      </w:r>
      <w:proofErr w:type="spellEnd"/>
      <w:r>
        <w:t xml:space="preserve"> High-Entropy Alloy Self-Lubricating Composites for Aircraft Braking Energy Applications. </w:t>
      </w:r>
      <w:proofErr w:type="spellStart"/>
      <w:r>
        <w:t>Tribol</w:t>
      </w:r>
      <w:proofErr w:type="spellEnd"/>
      <w:r>
        <w:t xml:space="preserve"> Lett 67, 78 (2019). https://doi.org/10.1007/s11249019-1193-4 </w:t>
      </w:r>
    </w:p>
    <w:p w14:paraId="1A817F02" w14:textId="77777777" w:rsidR="00E37EF1" w:rsidRDefault="00000000">
      <w:pPr>
        <w:spacing w:after="261"/>
        <w:ind w:left="19" w:right="126"/>
      </w:pPr>
      <w:r>
        <w:t xml:space="preserve">2) </w:t>
      </w:r>
      <w:proofErr w:type="spellStart"/>
      <w:r>
        <w:t>Cadambi</w:t>
      </w:r>
      <w:proofErr w:type="spellEnd"/>
      <w:r>
        <w:t xml:space="preserve">, S.G., Jayaram, V. Effect of Humidity on Wear of </w:t>
      </w:r>
      <w:proofErr w:type="spellStart"/>
      <w:r>
        <w:t>TiN</w:t>
      </w:r>
      <w:proofErr w:type="spellEnd"/>
      <w:r>
        <w:t xml:space="preserve"> Coatings: Role of Capillary Condensation. </w:t>
      </w:r>
      <w:proofErr w:type="spellStart"/>
      <w:r>
        <w:t>Metall</w:t>
      </w:r>
      <w:proofErr w:type="spellEnd"/>
      <w:r>
        <w:t xml:space="preserve"> Mater Trans A 49, 6084–6092 (2018). https://doi.org/10.1007/s11661-018-4935-2 </w:t>
      </w:r>
    </w:p>
    <w:p w14:paraId="74F233AF" w14:textId="77777777" w:rsidR="00E37EF1" w:rsidRDefault="00000000">
      <w:pPr>
        <w:spacing w:after="261"/>
        <w:ind w:left="19" w:right="126"/>
      </w:pPr>
      <w:r>
        <w:lastRenderedPageBreak/>
        <w:t xml:space="preserve">1)Nisha Verma, Sumanth </w:t>
      </w:r>
      <w:proofErr w:type="spellStart"/>
      <w:r>
        <w:t>Cadambi</w:t>
      </w:r>
      <w:proofErr w:type="spellEnd"/>
      <w:r>
        <w:t xml:space="preserve">, Vikram Jayaram, Sanjay Kumar Biswas, </w:t>
      </w:r>
      <w:proofErr w:type="spellStart"/>
      <w:r>
        <w:t>Micromechanisms</w:t>
      </w:r>
      <w:proofErr w:type="spellEnd"/>
      <w:r>
        <w:t xml:space="preserve"> of damage nucleation during contact deformation of columnar multilayer nitride coatings, Acta </w:t>
      </w:r>
      <w:proofErr w:type="spellStart"/>
      <w:r>
        <w:t>Materialia</w:t>
      </w:r>
      <w:proofErr w:type="spellEnd"/>
      <w:r>
        <w:t xml:space="preserve">, Volume 60, Issues 6–7, 2012,3063-3073, </w:t>
      </w:r>
      <w:hyperlink r:id="rId8">
        <w:r>
          <w:rPr>
            <w:color w:val="0563C1"/>
            <w:u w:val="single" w:color="0563C1"/>
          </w:rPr>
          <w:t>https://doi.org/10.1016/j.actamat.2012.02.011.</w:t>
        </w:r>
      </w:hyperlink>
      <w:hyperlink r:id="rId9">
        <w:r>
          <w:t xml:space="preserve"> </w:t>
        </w:r>
      </w:hyperlink>
    </w:p>
    <w:p w14:paraId="0AB5B71D" w14:textId="77777777" w:rsidR="00E37EF1" w:rsidRDefault="00000000">
      <w:pPr>
        <w:pStyle w:val="Heading3"/>
        <w:spacing w:after="249"/>
        <w:ind w:left="9"/>
      </w:pPr>
      <w:r>
        <w:t xml:space="preserve">C) Published contributions to academic conferences </w:t>
      </w:r>
      <w:r>
        <w:rPr>
          <w:b w:val="0"/>
        </w:rPr>
        <w:t xml:space="preserve"> </w:t>
      </w:r>
    </w:p>
    <w:p w14:paraId="783E94CB" w14:textId="77777777" w:rsidR="00E37EF1" w:rsidRDefault="00000000">
      <w:pPr>
        <w:spacing w:after="259" w:line="259" w:lineRule="auto"/>
        <w:ind w:left="9" w:right="127"/>
        <w:jc w:val="left"/>
      </w:pPr>
      <w:r>
        <w:t xml:space="preserve">2) Pranesh, Sheikh Mohammed Anas, Sheron Johnson, Robin Jose, B. </w:t>
      </w:r>
      <w:proofErr w:type="spellStart"/>
      <w:r>
        <w:t>Sachin</w:t>
      </w:r>
      <w:proofErr w:type="spellEnd"/>
      <w:r>
        <w:t xml:space="preserve">, Sumanth Govindarajan, Vijeesh Vijayan, </w:t>
      </w:r>
      <w:proofErr w:type="spellStart"/>
      <w:r>
        <w:t>Shashikantha</w:t>
      </w:r>
      <w:proofErr w:type="spellEnd"/>
      <w:r>
        <w:t xml:space="preserve"> Karinka, Determining the solidification characteristics of Manganese bronze (MAB) alloy using computer-aided cooling curve analysis, Materials Today: Proceedings, Volume 52, Part 3, 2022, Pages 2095-2101, </w:t>
      </w:r>
    </w:p>
    <w:p w14:paraId="13DF37F8" w14:textId="77777777" w:rsidR="00E37EF1" w:rsidRDefault="00000000">
      <w:pPr>
        <w:spacing w:after="259" w:line="259" w:lineRule="auto"/>
        <w:ind w:left="9" w:right="127"/>
        <w:jc w:val="left"/>
      </w:pPr>
      <w:r>
        <w:t xml:space="preserve">1) Shubhra Bajpai, Sumanth G, </w:t>
      </w:r>
      <w:proofErr w:type="spellStart"/>
      <w:r>
        <w:t>Ayeshkant</w:t>
      </w:r>
      <w:proofErr w:type="spellEnd"/>
      <w:r>
        <w:t xml:space="preserve"> </w:t>
      </w:r>
      <w:proofErr w:type="spellStart"/>
      <w:r>
        <w:t>Mekap</w:t>
      </w:r>
      <w:proofErr w:type="spellEnd"/>
      <w:r>
        <w:t xml:space="preserve">, D. </w:t>
      </w:r>
      <w:proofErr w:type="gramStart"/>
      <w:r>
        <w:t>Debashish,  Microstructural</w:t>
      </w:r>
      <w:proofErr w:type="gramEnd"/>
      <w:r>
        <w:t xml:space="preserve"> characterization of plasma sprayed LaPO4 based coating, Surface Engineering INCOSURF2018 International IISc Bangalore 09- 08- 2018 </w:t>
      </w:r>
    </w:p>
    <w:p w14:paraId="7572E142" w14:textId="77777777" w:rsidR="00E37EF1" w:rsidRDefault="00000000">
      <w:pPr>
        <w:pStyle w:val="Heading3"/>
        <w:spacing w:after="280"/>
        <w:ind w:left="9"/>
      </w:pPr>
      <w:r>
        <w:t xml:space="preserve">D) Scientific Presentations at Academic Conferences  </w:t>
      </w:r>
    </w:p>
    <w:p w14:paraId="53389BB5" w14:textId="77777777" w:rsidR="00E37EF1" w:rsidRDefault="00000000">
      <w:pPr>
        <w:spacing w:after="2" w:line="259" w:lineRule="auto"/>
        <w:ind w:left="384" w:right="127"/>
        <w:jc w:val="left"/>
      </w:pPr>
      <w:r>
        <w:t xml:space="preserve">1) “Hot corrosion studies on thermal spray coated </w:t>
      </w:r>
      <w:proofErr w:type="spellStart"/>
      <w:r>
        <w:t>FeNiCr</w:t>
      </w:r>
      <w:proofErr w:type="spellEnd"/>
      <w:r>
        <w:t xml:space="preserve"> for heater hanger application” discussion meeting on Thermal Spray Technologies, jointly organized by the Department of Materials Engineering, IISc and Pratt &amp; Whitney R &amp; D Centre, IISc, Bangalore. </w:t>
      </w:r>
    </w:p>
    <w:p w14:paraId="3DBA5CF9" w14:textId="77777777" w:rsidR="00E37EF1" w:rsidRDefault="00000000">
      <w:pPr>
        <w:spacing w:after="0" w:line="259" w:lineRule="auto"/>
        <w:ind w:left="374" w:firstLine="0"/>
        <w:jc w:val="left"/>
      </w:pPr>
      <w:r>
        <w:t xml:space="preserve"> </w:t>
      </w:r>
    </w:p>
    <w:p w14:paraId="318D9DB7" w14:textId="77777777" w:rsidR="00E37EF1" w:rsidRDefault="00000000">
      <w:pPr>
        <w:pStyle w:val="Heading2"/>
        <w:ind w:left="9"/>
      </w:pPr>
      <w:r>
        <w:t xml:space="preserve">E) </w:t>
      </w:r>
      <w:proofErr w:type="spellStart"/>
      <w:r>
        <w:t>Facilties</w:t>
      </w:r>
      <w:proofErr w:type="spellEnd"/>
      <w:r>
        <w:t xml:space="preserve"> purchased and </w:t>
      </w:r>
      <w:proofErr w:type="spellStart"/>
      <w:r>
        <w:t>managaed</w:t>
      </w:r>
      <w:proofErr w:type="spellEnd"/>
      <w:r>
        <w:t xml:space="preserve"> for CRF</w:t>
      </w:r>
      <w:r>
        <w:rPr>
          <w:u w:val="none"/>
        </w:rPr>
        <w:t xml:space="preserve"> </w:t>
      </w:r>
    </w:p>
    <w:p w14:paraId="20E8467B" w14:textId="77777777" w:rsidR="00E37EF1" w:rsidRDefault="00000000">
      <w:pPr>
        <w:spacing w:after="257" w:line="259" w:lineRule="auto"/>
        <w:ind w:left="14" w:firstLine="0"/>
        <w:jc w:val="left"/>
      </w:pPr>
      <w:r>
        <w:t xml:space="preserve"> </w:t>
      </w:r>
    </w:p>
    <w:p w14:paraId="09E49DBA" w14:textId="77777777" w:rsidR="00E37EF1" w:rsidRDefault="00000000">
      <w:pPr>
        <w:numPr>
          <w:ilvl w:val="0"/>
          <w:numId w:val="6"/>
        </w:numPr>
        <w:spacing w:after="265"/>
        <w:ind w:right="126" w:hanging="360"/>
      </w:pPr>
      <w:proofErr w:type="spellStart"/>
      <w:r>
        <w:t>Tribotester</w:t>
      </w:r>
      <w:proofErr w:type="spellEnd"/>
      <w:r>
        <w:t xml:space="preserve">- THT 1000 and </w:t>
      </w:r>
      <w:proofErr w:type="spellStart"/>
      <w:r>
        <w:t>Tribotester</w:t>
      </w:r>
      <w:proofErr w:type="spellEnd"/>
      <w:r>
        <w:t xml:space="preserve">, TRB3 from Anton Paar, Estimated cost 1 Crore </w:t>
      </w:r>
    </w:p>
    <w:p w14:paraId="22838F29" w14:textId="77777777" w:rsidR="00E37EF1" w:rsidRDefault="00000000">
      <w:pPr>
        <w:numPr>
          <w:ilvl w:val="0"/>
          <w:numId w:val="6"/>
        </w:numPr>
        <w:spacing w:after="260"/>
        <w:ind w:right="126" w:hanging="360"/>
      </w:pPr>
      <w:r>
        <w:t xml:space="preserve">Optical emission spectrometer- Bruker, Estimated cost 0.95 Crores </w:t>
      </w:r>
    </w:p>
    <w:p w14:paraId="2C17E047" w14:textId="77777777" w:rsidR="00E37EF1" w:rsidRDefault="00000000">
      <w:pPr>
        <w:numPr>
          <w:ilvl w:val="0"/>
          <w:numId w:val="6"/>
        </w:numPr>
        <w:spacing w:after="261"/>
        <w:ind w:right="126" w:hanging="360"/>
      </w:pPr>
      <w:r>
        <w:t xml:space="preserve">High Velocity Air/Oxygen Fuel coating facility- </w:t>
      </w:r>
      <w:proofErr w:type="spellStart"/>
      <w:r>
        <w:t>Kermetico</w:t>
      </w:r>
      <w:proofErr w:type="spellEnd"/>
      <w:r>
        <w:t xml:space="preserve">, Estimated cost 1.5 Crores  </w:t>
      </w:r>
    </w:p>
    <w:p w14:paraId="2B03C91A" w14:textId="77777777" w:rsidR="00E37EF1" w:rsidRDefault="00000000">
      <w:pPr>
        <w:pStyle w:val="Heading2"/>
        <w:ind w:left="9"/>
      </w:pPr>
      <w:r>
        <w:t xml:space="preserve">F) Department Level </w:t>
      </w:r>
      <w:proofErr w:type="spellStart"/>
      <w:r>
        <w:t>Inchargeship</w:t>
      </w:r>
      <w:proofErr w:type="spellEnd"/>
      <w:r>
        <w:rPr>
          <w:u w:val="none"/>
        </w:rPr>
        <w:t xml:space="preserve"> </w:t>
      </w:r>
    </w:p>
    <w:p w14:paraId="4B46C4F5" w14:textId="77777777" w:rsidR="00E37EF1" w:rsidRDefault="00000000">
      <w:pPr>
        <w:spacing w:after="257" w:line="259" w:lineRule="auto"/>
        <w:ind w:left="14" w:firstLine="0"/>
        <w:jc w:val="left"/>
      </w:pPr>
      <w:r>
        <w:t xml:space="preserve"> </w:t>
      </w:r>
    </w:p>
    <w:p w14:paraId="74FED506" w14:textId="77777777" w:rsidR="00E37EF1" w:rsidRDefault="00000000">
      <w:pPr>
        <w:numPr>
          <w:ilvl w:val="0"/>
          <w:numId w:val="7"/>
        </w:numPr>
        <w:spacing w:after="263"/>
        <w:ind w:right="126" w:hanging="360"/>
      </w:pPr>
      <w:r>
        <w:t xml:space="preserve">JEOL XRD facility 2018-2022 </w:t>
      </w:r>
    </w:p>
    <w:p w14:paraId="6F3F4834" w14:textId="77777777" w:rsidR="00E37EF1" w:rsidRDefault="00000000">
      <w:pPr>
        <w:numPr>
          <w:ilvl w:val="0"/>
          <w:numId w:val="7"/>
        </w:numPr>
        <w:spacing w:after="263"/>
        <w:ind w:right="126" w:hanging="360"/>
      </w:pPr>
      <w:r>
        <w:t xml:space="preserve">Department Library 2018-2022 </w:t>
      </w:r>
    </w:p>
    <w:p w14:paraId="69C1EB00" w14:textId="77777777" w:rsidR="00E37EF1" w:rsidRDefault="00000000">
      <w:pPr>
        <w:numPr>
          <w:ilvl w:val="0"/>
          <w:numId w:val="7"/>
        </w:numPr>
        <w:ind w:right="126" w:hanging="360"/>
      </w:pPr>
      <w:r>
        <w:t xml:space="preserve">Department Website 2019-2022 </w:t>
      </w:r>
    </w:p>
    <w:p w14:paraId="4F613F6F" w14:textId="77777777" w:rsidR="00E37EF1" w:rsidRDefault="00000000">
      <w:pPr>
        <w:numPr>
          <w:ilvl w:val="0"/>
          <w:numId w:val="7"/>
        </w:numPr>
        <w:spacing w:after="258" w:line="259" w:lineRule="auto"/>
        <w:ind w:right="126" w:hanging="360"/>
      </w:pPr>
      <w:r>
        <w:t xml:space="preserve">Department </w:t>
      </w:r>
      <w:proofErr w:type="spellStart"/>
      <w:r>
        <w:t>co-ordinator</w:t>
      </w:r>
      <w:proofErr w:type="spellEnd"/>
      <w:r>
        <w:t xml:space="preserve"> for Institute Webpage 2018-2022 </w:t>
      </w:r>
    </w:p>
    <w:p w14:paraId="60CB5665" w14:textId="77777777" w:rsidR="00E37EF1" w:rsidRDefault="00000000">
      <w:pPr>
        <w:numPr>
          <w:ilvl w:val="0"/>
          <w:numId w:val="7"/>
        </w:numPr>
        <w:spacing w:after="263"/>
        <w:ind w:right="126" w:hanging="360"/>
      </w:pPr>
      <w:r>
        <w:t xml:space="preserve">Department NBA </w:t>
      </w:r>
      <w:proofErr w:type="spellStart"/>
      <w:r>
        <w:t>co-ordinator</w:t>
      </w:r>
      <w:proofErr w:type="spellEnd"/>
      <w:r>
        <w:t xml:space="preserve">, 2022 UG and PG  </w:t>
      </w:r>
    </w:p>
    <w:p w14:paraId="73BE4F0F" w14:textId="77777777" w:rsidR="00E37EF1" w:rsidRDefault="00000000">
      <w:pPr>
        <w:numPr>
          <w:ilvl w:val="0"/>
          <w:numId w:val="7"/>
        </w:numPr>
        <w:spacing w:after="263"/>
        <w:ind w:right="126" w:hanging="360"/>
      </w:pPr>
      <w:r>
        <w:t xml:space="preserve">Department Foundry Lab 2018-2020 </w:t>
      </w:r>
    </w:p>
    <w:p w14:paraId="66EBE1A4" w14:textId="77777777" w:rsidR="00E37EF1" w:rsidRDefault="00000000">
      <w:pPr>
        <w:numPr>
          <w:ilvl w:val="0"/>
          <w:numId w:val="7"/>
        </w:numPr>
        <w:spacing w:after="257"/>
        <w:ind w:right="126" w:hanging="360"/>
      </w:pPr>
      <w:r>
        <w:t xml:space="preserve">Department Workshop 2020-2022 </w:t>
      </w:r>
    </w:p>
    <w:p w14:paraId="023C3FB3" w14:textId="77777777" w:rsidR="00E37EF1" w:rsidRDefault="00000000">
      <w:pPr>
        <w:pStyle w:val="Heading2"/>
        <w:ind w:left="9"/>
      </w:pPr>
      <w:r>
        <w:lastRenderedPageBreak/>
        <w:t>G) Early Achievements</w:t>
      </w:r>
      <w:r>
        <w:rPr>
          <w:u w:val="none"/>
        </w:rPr>
        <w:t xml:space="preserve"> </w:t>
      </w:r>
    </w:p>
    <w:p w14:paraId="5C6477D0" w14:textId="77777777" w:rsidR="00E37EF1" w:rsidRDefault="00000000">
      <w:pPr>
        <w:spacing w:after="253" w:line="259" w:lineRule="auto"/>
        <w:ind w:left="14" w:firstLine="0"/>
        <w:jc w:val="left"/>
      </w:pPr>
      <w:r>
        <w:t xml:space="preserve"> </w:t>
      </w:r>
    </w:p>
    <w:p w14:paraId="155552D7" w14:textId="77777777" w:rsidR="00E37EF1" w:rsidRDefault="00000000">
      <w:pPr>
        <w:spacing w:after="282"/>
        <w:ind w:left="744" w:right="126"/>
      </w:pPr>
      <w:r>
        <w:t>Gate: 6</w:t>
      </w:r>
      <w:r>
        <w:rPr>
          <w:vertAlign w:val="superscript"/>
        </w:rPr>
        <w:t>th</w:t>
      </w:r>
      <w:r>
        <w:t xml:space="preserve"> Rank, 2005 Metallurgy </w:t>
      </w:r>
    </w:p>
    <w:p w14:paraId="0557B848" w14:textId="77777777" w:rsidR="00E37EF1" w:rsidRDefault="00000000">
      <w:pPr>
        <w:spacing w:after="260"/>
        <w:ind w:left="744" w:right="126"/>
      </w:pPr>
      <w:r>
        <w:t xml:space="preserve">IIT-JEE-3998 AIR 2002 </w:t>
      </w:r>
    </w:p>
    <w:p w14:paraId="11456226" w14:textId="77777777" w:rsidR="00E37EF1" w:rsidRDefault="00000000">
      <w:pPr>
        <w:spacing w:after="259"/>
        <w:ind w:left="744" w:right="126"/>
      </w:pPr>
      <w:proofErr w:type="gramStart"/>
      <w:r>
        <w:t>CET( Karnataka</w:t>
      </w:r>
      <w:proofErr w:type="gramEnd"/>
      <w:r>
        <w:t xml:space="preserve">) 264 2002 </w:t>
      </w:r>
    </w:p>
    <w:p w14:paraId="2DD303ED" w14:textId="77777777" w:rsidR="00E37EF1" w:rsidRDefault="00000000">
      <w:pPr>
        <w:spacing w:after="254" w:line="259" w:lineRule="auto"/>
        <w:ind w:left="734" w:firstLine="0"/>
        <w:jc w:val="left"/>
      </w:pPr>
      <w:r>
        <w:t xml:space="preserve"> </w:t>
      </w:r>
    </w:p>
    <w:p w14:paraId="134A76D0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2ABCC9A1" w14:textId="77777777" w:rsidR="00E37EF1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sectPr w:rsidR="00E37EF1">
      <w:footerReference w:type="even" r:id="rId10"/>
      <w:footerReference w:type="default" r:id="rId11"/>
      <w:footerReference w:type="first" r:id="rId12"/>
      <w:pgSz w:w="11906" w:h="16838"/>
      <w:pgMar w:top="1452" w:right="1548" w:bottom="901" w:left="17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05CB" w14:textId="77777777" w:rsidR="00686D6A" w:rsidRDefault="00686D6A">
      <w:pPr>
        <w:spacing w:after="0" w:line="240" w:lineRule="auto"/>
      </w:pPr>
      <w:r>
        <w:separator/>
      </w:r>
    </w:p>
  </w:endnote>
  <w:endnote w:type="continuationSeparator" w:id="0">
    <w:p w14:paraId="36EDE595" w14:textId="77777777" w:rsidR="00686D6A" w:rsidRDefault="006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81CE" w14:textId="77777777" w:rsidR="00E37EF1" w:rsidRDefault="00000000">
    <w:pPr>
      <w:tabs>
        <w:tab w:val="center" w:pos="4169"/>
      </w:tabs>
      <w:spacing w:after="0" w:line="259" w:lineRule="auto"/>
      <w:ind w:left="0" w:firstLine="0"/>
      <w:jc w:val="left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3CDC" w14:textId="77777777" w:rsidR="00E37EF1" w:rsidRDefault="00000000">
    <w:pPr>
      <w:tabs>
        <w:tab w:val="center" w:pos="4169"/>
      </w:tabs>
      <w:spacing w:after="0" w:line="259" w:lineRule="auto"/>
      <w:ind w:left="0" w:firstLine="0"/>
      <w:jc w:val="left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653" w14:textId="77777777" w:rsidR="00E37EF1" w:rsidRDefault="00E37EF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F6D0" w14:textId="77777777" w:rsidR="00686D6A" w:rsidRDefault="00686D6A">
      <w:pPr>
        <w:spacing w:after="0" w:line="240" w:lineRule="auto"/>
      </w:pPr>
      <w:r>
        <w:separator/>
      </w:r>
    </w:p>
  </w:footnote>
  <w:footnote w:type="continuationSeparator" w:id="0">
    <w:p w14:paraId="46694BBF" w14:textId="77777777" w:rsidR="00686D6A" w:rsidRDefault="0068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C1F"/>
    <w:multiLevelType w:val="hybridMultilevel"/>
    <w:tmpl w:val="2BB4E0D2"/>
    <w:lvl w:ilvl="0" w:tplc="63C6FFEC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E7DEE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2C2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2A9A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6E69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46F1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AC72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227B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4E0C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42053"/>
    <w:multiLevelType w:val="hybridMultilevel"/>
    <w:tmpl w:val="A316F8CC"/>
    <w:lvl w:ilvl="0" w:tplc="5F9C7838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8B74E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4667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CEA9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68DB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6028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89DC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CC91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051CE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6B7220"/>
    <w:multiLevelType w:val="hybridMultilevel"/>
    <w:tmpl w:val="164476E8"/>
    <w:lvl w:ilvl="0" w:tplc="335EF49C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ECE9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6104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C7A8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2775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0284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22C3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C386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4DF8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694CDC"/>
    <w:multiLevelType w:val="hybridMultilevel"/>
    <w:tmpl w:val="A61C1528"/>
    <w:lvl w:ilvl="0" w:tplc="F8E4D766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0E06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044A2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609F6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0502C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65E1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4BA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C342A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65BE8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DC70F9"/>
    <w:multiLevelType w:val="hybridMultilevel"/>
    <w:tmpl w:val="C7408FA8"/>
    <w:lvl w:ilvl="0" w:tplc="BDFCE404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220D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083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49E6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AA74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AF47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0AA6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E85B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660A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E43A99"/>
    <w:multiLevelType w:val="hybridMultilevel"/>
    <w:tmpl w:val="6AB2CC14"/>
    <w:lvl w:ilvl="0" w:tplc="ADF08084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0CD6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AE3A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20D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FDB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6495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4066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8218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0BBA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F553D1"/>
    <w:multiLevelType w:val="hybridMultilevel"/>
    <w:tmpl w:val="8AEC11AC"/>
    <w:lvl w:ilvl="0" w:tplc="3432B8CE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CA0A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0865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0C53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E6CB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E382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AF1C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CF8E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23A6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97202">
    <w:abstractNumId w:val="1"/>
  </w:num>
  <w:num w:numId="2" w16cid:durableId="197670849">
    <w:abstractNumId w:val="0"/>
  </w:num>
  <w:num w:numId="3" w16cid:durableId="2134055629">
    <w:abstractNumId w:val="4"/>
  </w:num>
  <w:num w:numId="4" w16cid:durableId="1047725673">
    <w:abstractNumId w:val="6"/>
  </w:num>
  <w:num w:numId="5" w16cid:durableId="857082889">
    <w:abstractNumId w:val="2"/>
  </w:num>
  <w:num w:numId="6" w16cid:durableId="1852989047">
    <w:abstractNumId w:val="5"/>
  </w:num>
  <w:num w:numId="7" w16cid:durableId="828449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F1"/>
    <w:rsid w:val="00164C6A"/>
    <w:rsid w:val="001A1EFD"/>
    <w:rsid w:val="00686D6A"/>
    <w:rsid w:val="00E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9ECF"/>
  <w15:docId w15:val="{B67FFE11-891A-45CB-BF62-C5A71F3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4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ctamat.2012.02.011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ctamat.2012.02.011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SUMANTH G</dc:creator>
  <cp:keywords/>
  <cp:lastModifiedBy>SUMANTH G</cp:lastModifiedBy>
  <cp:revision>2</cp:revision>
  <cp:lastPrinted>2022-11-04T06:52:00Z</cp:lastPrinted>
  <dcterms:created xsi:type="dcterms:W3CDTF">2022-11-04T06:55:00Z</dcterms:created>
  <dcterms:modified xsi:type="dcterms:W3CDTF">2022-11-04T06:55:00Z</dcterms:modified>
</cp:coreProperties>
</file>